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3DB" w:rsidRDefault="008E53DB" w:rsidP="008E53DB">
      <w:pPr>
        <w:jc w:val="center"/>
        <w:rPr>
          <w:rFonts w:ascii="TH SarabunPSK" w:hAnsi="TH SarabunPSK" w:cs="TH SarabunPSK"/>
          <w:b/>
          <w:bCs/>
          <w:color w:val="FF0000"/>
          <w:sz w:val="52"/>
          <w:szCs w:val="52"/>
        </w:rPr>
      </w:pPr>
    </w:p>
    <w:p w:rsidR="008E53DB" w:rsidRPr="0000162E" w:rsidRDefault="008E53DB" w:rsidP="008E53DB">
      <w:pPr>
        <w:jc w:val="center"/>
        <w:rPr>
          <w:rFonts w:ascii="TH SarabunPSK" w:hAnsi="TH SarabunPSK" w:cs="TH SarabunPSK"/>
          <w:b/>
          <w:bCs/>
          <w:color w:val="FF0000"/>
          <w:sz w:val="52"/>
          <w:szCs w:val="52"/>
        </w:rPr>
      </w:pPr>
      <w:r w:rsidRPr="0000162E">
        <w:rPr>
          <w:rFonts w:ascii="TH SarabunPSK" w:hAnsi="TH SarabunPSK" w:cs="TH SarabunPSK"/>
          <w:b/>
          <w:bCs/>
          <w:color w:val="FF0000"/>
          <w:sz w:val="52"/>
          <w:szCs w:val="52"/>
          <w:cs/>
        </w:rPr>
        <w:t xml:space="preserve">ประกาศ </w:t>
      </w:r>
      <w:proofErr w:type="spellStart"/>
      <w:r w:rsidRPr="0000162E">
        <w:rPr>
          <w:rFonts w:ascii="TH SarabunPSK" w:hAnsi="TH SarabunPSK" w:cs="TH SarabunPSK"/>
          <w:b/>
          <w:bCs/>
          <w:color w:val="FF0000"/>
          <w:sz w:val="52"/>
          <w:szCs w:val="52"/>
          <w:cs/>
        </w:rPr>
        <w:t>อบต</w:t>
      </w:r>
      <w:proofErr w:type="spellEnd"/>
      <w:r w:rsidRPr="0000162E">
        <w:rPr>
          <w:rFonts w:ascii="TH SarabunPSK" w:hAnsi="TH SarabunPSK" w:cs="TH SarabunPSK"/>
          <w:b/>
          <w:bCs/>
          <w:color w:val="FF0000"/>
          <w:sz w:val="52"/>
          <w:szCs w:val="52"/>
          <w:cs/>
        </w:rPr>
        <w:t>.บางด้วน</w:t>
      </w:r>
    </w:p>
    <w:p w:rsidR="008E53DB" w:rsidRPr="0000162E" w:rsidRDefault="008E53DB" w:rsidP="008E53DB">
      <w:pPr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</w:pPr>
      <w:r w:rsidRPr="0000162E"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 xml:space="preserve">        </w:t>
      </w:r>
      <w:r w:rsidRPr="0000162E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>ขยายเวลาการชำระภาษีที่ดินและสิ่งปลูกสร้างประจำปี พ.ศ.2563 ออกไปจนถึงวันที่ 30 กันยายน 2563 โดยไม่ต้องชำระเบี้ยปรับและเงินเพิ่ม</w:t>
      </w:r>
      <w:r w:rsidRPr="0000162E"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 xml:space="preserve"> </w:t>
      </w:r>
      <w:r w:rsidRPr="0000162E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 xml:space="preserve">สอบถามรายละเอียดเพิ่มเติมได้ที่ กองคลัง </w:t>
      </w:r>
      <w:proofErr w:type="spellStart"/>
      <w:r w:rsidRPr="0000162E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>อบต</w:t>
      </w:r>
      <w:proofErr w:type="spellEnd"/>
      <w:r w:rsidRPr="0000162E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>.บางด้วน  โทร 075-576814 ต่อ 12</w:t>
      </w:r>
    </w:p>
    <w:p w:rsidR="00A543B7" w:rsidRDefault="00A543B7">
      <w:bookmarkStart w:id="0" w:name="_GoBack"/>
      <w:bookmarkEnd w:id="0"/>
    </w:p>
    <w:sectPr w:rsidR="00A543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3DB"/>
    <w:rsid w:val="008E53DB"/>
    <w:rsid w:val="00A5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14EA6-1296-4FB9-AB41-3C37812C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3DB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2020-09-01T05:02:00Z</dcterms:created>
  <dcterms:modified xsi:type="dcterms:W3CDTF">2020-09-01T05:04:00Z</dcterms:modified>
</cp:coreProperties>
</file>